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952AD" w:rsidTr="00D9699E">
        <w:tc>
          <w:tcPr>
            <w:tcW w:w="6345" w:type="dxa"/>
          </w:tcPr>
          <w:p w:rsidR="006952AD" w:rsidRPr="00ED2E28" w:rsidRDefault="006952AD" w:rsidP="00C10DDD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10DD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200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G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rid channel 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 German Technical Approval,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R-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resistant</w:t>
            </w:r>
          </w:p>
          <w:p w:rsidR="006952AD" w:rsidRPr="00ED2E28" w:rsidRDefault="006952AD" w:rsidP="00C10DD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</w:t>
            </w:r>
            <w:r w:rsidRPr="00ED2E28">
              <w:rPr>
                <w:rFonts w:cs="Tahoma"/>
                <w:sz w:val="20"/>
                <w:szCs w:val="20"/>
                <w:lang w:val="en-US"/>
              </w:rPr>
              <w:t xml:space="preserve">nchor sleeves </w:t>
            </w:r>
            <w:r>
              <w:rPr>
                <w:rFonts w:cs="Tahoma"/>
                <w:sz w:val="20"/>
                <w:szCs w:val="20"/>
                <w:lang w:val="en-US"/>
              </w:rPr>
              <w:t>for smooth</w:t>
            </w:r>
            <w:r w:rsidRPr="00ED2E28">
              <w:rPr>
                <w:rFonts w:cs="Tahoma"/>
                <w:sz w:val="20"/>
                <w:szCs w:val="20"/>
                <w:lang w:val="en-US"/>
              </w:rPr>
              <w:t xml:space="preserve"> laying</w:t>
            </w:r>
          </w:p>
          <w:p w:rsidR="006952AD" w:rsidRPr="00ED2E28" w:rsidRDefault="006952AD" w:rsidP="00C10DD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>ith interi</w:t>
            </w:r>
            <w:r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>r lifting anchor fo</w:t>
            </w:r>
            <w:r>
              <w:rPr>
                <w:rFonts w:eastAsia="Times New Roman"/>
                <w:sz w:val="20"/>
                <w:szCs w:val="20"/>
                <w:lang w:val="en-US"/>
              </w:rPr>
              <w:t>r precise installation</w:t>
            </w:r>
          </w:p>
          <w:p w:rsidR="006952AD" w:rsidRPr="00ED2E28" w:rsidRDefault="006952AD" w:rsidP="00C10DD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D2E28">
              <w:rPr>
                <w:rFonts w:eastAsia="Times New Roman"/>
                <w:sz w:val="20"/>
                <w:szCs w:val="20"/>
                <w:lang w:val="en-US"/>
              </w:rPr>
              <w:t>+ Length 1000 mm / 1500 mm / 4000 mm</w:t>
            </w:r>
          </w:p>
          <w:p w:rsidR="006952AD" w:rsidRPr="00D42BD4" w:rsidRDefault="006952AD" w:rsidP="00C10DD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Pr="00D42BD4">
              <w:rPr>
                <w:rFonts w:eastAsia="Times New Roman"/>
                <w:sz w:val="20"/>
                <w:szCs w:val="20"/>
                <w:lang w:val="en-US"/>
              </w:rPr>
              <w:t>550 mm</w:t>
            </w:r>
          </w:p>
          <w:p w:rsidR="006952AD" w:rsidRPr="00D42BD4" w:rsidRDefault="006952AD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D42BD4">
              <w:rPr>
                <w:rFonts w:eastAsia="Times New Roman"/>
                <w:sz w:val="20"/>
                <w:szCs w:val="20"/>
                <w:lang w:val="en-US"/>
              </w:rPr>
              <w:t>415 mm</w:t>
            </w:r>
          </w:p>
          <w:p w:rsidR="006952AD" w:rsidRPr="00D42BD4" w:rsidRDefault="006952AD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cs="Tahoma"/>
                <w:sz w:val="20"/>
                <w:szCs w:val="20"/>
                <w:lang w:val="en-US"/>
              </w:rPr>
              <w:t>German Technical Approval certificate n</w:t>
            </w:r>
            <w:r w:rsidRPr="00ED2E28">
              <w:rPr>
                <w:rFonts w:cs="Tahoma"/>
                <w:sz w:val="20"/>
                <w:szCs w:val="20"/>
                <w:lang w:val="en-US"/>
              </w:rPr>
              <w:t xml:space="preserve">o. </w:t>
            </w:r>
            <w:r w:rsidRPr="00D42BD4">
              <w:rPr>
                <w:rFonts w:eastAsia="Times New Roman"/>
                <w:sz w:val="20"/>
                <w:szCs w:val="20"/>
                <w:lang w:val="en-US"/>
              </w:rPr>
              <w:t>Z-74.4-33</w:t>
            </w:r>
          </w:p>
          <w:p w:rsidR="006952AD" w:rsidRPr="00864039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6952AD" w:rsidRPr="00ED2E28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D2E2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BIRCOsolid NW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>0 channel</w:t>
            </w:r>
          </w:p>
          <w:p w:rsidR="006952AD" w:rsidRPr="00130B66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952AD" w:rsidRDefault="006952AD" w:rsidP="001448F1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1448F1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952AD" w:rsidTr="00D9699E">
        <w:tc>
          <w:tcPr>
            <w:tcW w:w="6345" w:type="dxa"/>
          </w:tcPr>
          <w:p w:rsidR="006952AD" w:rsidRPr="00D42BD4" w:rsidRDefault="006952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200 – </w:t>
            </w:r>
            <w:r w:rsidRPr="00397122">
              <w:rPr>
                <w:rFonts w:eastAsia="Times New Roman"/>
                <w:b/>
                <w:sz w:val="20"/>
                <w:szCs w:val="20"/>
                <w:lang w:val="en-US"/>
              </w:rPr>
              <w:t>End caps and e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</w:t>
            </w:r>
            <w:r w:rsidRPr="0039712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 caps with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outlet</w:t>
            </w:r>
            <w:r w:rsidRPr="0039712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Pr="00D42BD4"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</w:p>
          <w:p w:rsidR="006952AD" w:rsidRPr="00D42BD4" w:rsidRDefault="006952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 550 mm</w:t>
            </w:r>
          </w:p>
          <w:p w:rsidR="006952AD" w:rsidRPr="00241FFA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6952AD" w:rsidRPr="00397122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712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9712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 for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no.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 0/0 </w:t>
            </w:r>
          </w:p>
          <w:p w:rsidR="006952AD" w:rsidRPr="00397122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712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9712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 of end cap(s) with outlet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eastAsia="Times New Roman"/>
                <w:sz w:val="20"/>
                <w:szCs w:val="20"/>
                <w:lang w:val="en-US"/>
              </w:rPr>
              <w:t>fo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r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no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>. 0/0</w:t>
            </w:r>
          </w:p>
          <w:p w:rsidR="006952AD" w:rsidRPr="00397122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712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9712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 of end cap(s) with outlet DA </w:t>
            </w:r>
            <w:r>
              <w:rPr>
                <w:rFonts w:eastAsia="Times New Roman"/>
                <w:sz w:val="20"/>
                <w:szCs w:val="20"/>
                <w:lang w:val="en-US"/>
              </w:rPr>
              <w:t>225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 PEHD for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no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. 0/0, </w:t>
            </w:r>
            <w:r>
              <w:rPr>
                <w:rFonts w:eastAsia="Times New Roman"/>
                <w:sz w:val="20"/>
                <w:szCs w:val="20"/>
                <w:lang w:val="en-US"/>
              </w:rPr>
              <w:t>factory assembled</w:t>
            </w:r>
          </w:p>
          <w:p w:rsidR="006952AD" w:rsidRPr="00397122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952AD" w:rsidRPr="005F0891" w:rsidRDefault="006952AD" w:rsidP="00D42BD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397122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55638C" w:rsidRDefault="0055638C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952AD" w:rsidTr="00D9699E">
        <w:tc>
          <w:tcPr>
            <w:tcW w:w="6345" w:type="dxa"/>
          </w:tcPr>
          <w:p w:rsidR="006952AD" w:rsidRDefault="006952AD" w:rsidP="00AE0971">
            <w:pPr>
              <w:tabs>
                <w:tab w:val="left" w:pos="993"/>
              </w:tabs>
              <w:spacing w:before="60"/>
              <w:rPr>
                <w:color w:val="000000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BIRCOsolid NW 200 – </w:t>
            </w:r>
            <w:r w:rsidRPr="00265D7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In-line outfall unit with cast-in pipe connector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6952AD" w:rsidRPr="00D42BD4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D42BD4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6952AD" w:rsidRPr="00D42BD4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65D73">
              <w:rPr>
                <w:rFonts w:eastAsia="Times New Roman"/>
                <w:sz w:val="20"/>
                <w:szCs w:val="20"/>
                <w:lang w:val="en-US"/>
              </w:rPr>
              <w:t xml:space="preserve">Width at top </w:t>
            </w: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550mm,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265D73">
              <w:rPr>
                <w:rFonts w:eastAsia="Times New Roman"/>
                <w:sz w:val="20"/>
                <w:szCs w:val="20"/>
                <w:lang w:val="en-US"/>
              </w:rPr>
              <w:t xml:space="preserve">idth at bottom </w:t>
            </w:r>
            <w:r w:rsidRPr="00D42BD4">
              <w:rPr>
                <w:rFonts w:eastAsia="Times New Roman"/>
                <w:sz w:val="20"/>
                <w:szCs w:val="20"/>
                <w:lang w:val="en-US"/>
              </w:rPr>
              <w:t>585 mm</w:t>
            </w:r>
          </w:p>
          <w:p w:rsidR="006952AD" w:rsidRDefault="006952A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silt bucket</w:t>
            </w:r>
          </w:p>
          <w:p w:rsidR="006952AD" w:rsidRPr="00D42BD4" w:rsidRDefault="006952AD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Cast-in pipe connector for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pipe</w:t>
            </w:r>
          </w:p>
          <w:p w:rsidR="006952AD" w:rsidRPr="00D42BD4" w:rsidRDefault="006952AD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Without </w:t>
            </w:r>
            <w:proofErr w:type="spellStart"/>
            <w:r w:rsidRPr="00F633C6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6952AD" w:rsidRPr="00864039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6952AD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F633C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of in-line outfall unit, 1 piece, co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height 980 mm</w:t>
            </w:r>
          </w:p>
          <w:p w:rsidR="006952AD" w:rsidRPr="00130B66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952AD" w:rsidRPr="00B84B97" w:rsidRDefault="006952AD" w:rsidP="00D42BD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952AD" w:rsidTr="00D9699E">
        <w:tc>
          <w:tcPr>
            <w:tcW w:w="6345" w:type="dxa"/>
          </w:tcPr>
          <w:p w:rsidR="006952AD" w:rsidRDefault="006952AD" w:rsidP="00AE0971">
            <w:pPr>
              <w:tabs>
                <w:tab w:val="left" w:pos="993"/>
              </w:tabs>
              <w:spacing w:before="60"/>
              <w:rPr>
                <w:color w:val="000000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200 – </w:t>
            </w:r>
            <w:r w:rsidRPr="00F633C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In-line outfall unit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 w:rsidRPr="00F633C6">
              <w:rPr>
                <w:rFonts w:eastAsia="Times New Roman"/>
                <w:b/>
                <w:sz w:val="20"/>
                <w:szCs w:val="20"/>
                <w:lang w:val="en-US"/>
              </w:rPr>
              <w:t>PEHD pipe connector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6952AD" w:rsidRPr="00D42BD4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>+ Length 500 mm</w:t>
            </w:r>
          </w:p>
          <w:p w:rsidR="006952AD" w:rsidRPr="00D42BD4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>+ Width 550mm</w:t>
            </w:r>
          </w:p>
          <w:p w:rsidR="006952AD" w:rsidRPr="00D42BD4" w:rsidRDefault="006952AD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silt bucket</w:t>
            </w:r>
          </w:p>
          <w:p w:rsidR="006952AD" w:rsidRPr="00D42BD4" w:rsidRDefault="006952A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>PEHD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pipe connector </w:t>
            </w: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DA 225x12,8 – SDR 17,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>300 mm</w:t>
            </w:r>
          </w:p>
          <w:p w:rsidR="006952AD" w:rsidRPr="00864039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6952AD" w:rsidRPr="00F633C6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in-line outfall unit, 1 pipe, construction height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>980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6952AD" w:rsidRPr="00130B66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952AD" w:rsidRPr="00D42BD4" w:rsidRDefault="006952AD" w:rsidP="00D42BD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Manufacturer: </w:t>
            </w:r>
            <w:r w:rsidRPr="00D42BD4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305C75" w:rsidRDefault="00305C75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952AD" w:rsidTr="00D9699E">
        <w:tc>
          <w:tcPr>
            <w:tcW w:w="6345" w:type="dxa"/>
          </w:tcPr>
          <w:p w:rsidR="006952AD" w:rsidRPr="00D42BD4" w:rsidRDefault="006952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BIRCOsolid NW 200 – </w:t>
            </w:r>
            <w:r w:rsidRPr="00F633C6">
              <w:rPr>
                <w:rFonts w:eastAsia="Times New Roman"/>
                <w:b/>
                <w:sz w:val="20"/>
                <w:szCs w:val="20"/>
                <w:lang w:val="en-US"/>
              </w:rPr>
              <w:t>Gr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atings</w:t>
            </w:r>
          </w:p>
          <w:p w:rsidR="006952AD" w:rsidRPr="00D42BD4" w:rsidRDefault="006952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D2E28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D42BD4">
              <w:rPr>
                <w:rFonts w:eastAsia="Times New Roman"/>
                <w:sz w:val="20"/>
                <w:szCs w:val="20"/>
                <w:lang w:val="en-US"/>
              </w:rPr>
              <w:t>317 mm</w:t>
            </w:r>
          </w:p>
          <w:p w:rsidR="006952AD" w:rsidRPr="00D42BD4" w:rsidRDefault="006952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proofErr w:type="spellStart"/>
            <w:r w:rsidRPr="00D42BD4">
              <w:rPr>
                <w:rFonts w:eastAsia="Times New Roman"/>
                <w:sz w:val="20"/>
                <w:szCs w:val="20"/>
                <w:lang w:val="en-US"/>
              </w:rPr>
              <w:t>Höhe</w:t>
            </w:r>
            <w:proofErr w:type="spellEnd"/>
            <w:r w:rsidRPr="00D42BD4">
              <w:rPr>
                <w:rFonts w:eastAsia="Times New Roman"/>
                <w:sz w:val="20"/>
                <w:szCs w:val="20"/>
                <w:lang w:val="en-US"/>
              </w:rPr>
              <w:t xml:space="preserve"> 35 mm</w:t>
            </w:r>
          </w:p>
          <w:p w:rsidR="006952AD" w:rsidRPr="00BF0A5D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according to DIN EN 1433,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4-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</w:t>
            </w:r>
          </w:p>
          <w:p w:rsidR="006952AD" w:rsidRPr="003352EF" w:rsidRDefault="006952AD" w:rsidP="00D42B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52E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352E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352EF">
              <w:rPr>
                <w:rFonts w:eastAsia="Times New Roman"/>
                <w:sz w:val="20"/>
                <w:szCs w:val="20"/>
                <w:lang w:val="en-US"/>
              </w:rPr>
              <w:t>F 900</w:t>
            </w:r>
          </w:p>
          <w:p w:rsidR="006952AD" w:rsidRPr="00130B66" w:rsidRDefault="006952AD" w:rsidP="003352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952AD" w:rsidRPr="00B105CE" w:rsidRDefault="006952AD" w:rsidP="003352E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952AD" w:rsidTr="00D9699E">
        <w:tc>
          <w:tcPr>
            <w:tcW w:w="6345" w:type="dxa"/>
          </w:tcPr>
          <w:p w:rsidR="006952AD" w:rsidRPr="003352EF" w:rsidRDefault="006952AD" w:rsidP="000C44D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352E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200 – Shut-off outfall unit NW 400 for channel NW 200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 up to </w:t>
            </w:r>
            <w:r w:rsidRPr="003352EF">
              <w:rPr>
                <w:rFonts w:eastAsia="Times New Roman"/>
                <w:sz w:val="20"/>
                <w:szCs w:val="20"/>
                <w:lang w:val="en-US"/>
              </w:rPr>
              <w:t>NW 400 (</w:t>
            </w:r>
            <w:r w:rsidRPr="009E7C8A">
              <w:rPr>
                <w:rFonts w:cs="BIRCOMixSemiLight"/>
                <w:color w:val="000000"/>
                <w:sz w:val="20"/>
                <w:szCs w:val="20"/>
                <w:lang w:val="en-US"/>
              </w:rPr>
              <w:t>on request with end caps / adapter caps for channel connection mounted ex-works</w:t>
            </w:r>
            <w:r w:rsidRPr="003352EF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  <w:p w:rsidR="006952AD" w:rsidRPr="009E7C8A" w:rsidRDefault="006952AD" w:rsidP="003352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52E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color w:val="000000"/>
                <w:sz w:val="20"/>
                <w:szCs w:val="20"/>
                <w:lang w:val="en-US"/>
              </w:rPr>
              <w:t>anually operated valve flap DN 20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0</w:t>
            </w:r>
          </w:p>
          <w:p w:rsidR="006952AD" w:rsidRPr="009E7C8A" w:rsidRDefault="006952AD" w:rsidP="003352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On request also with electrical or </w:t>
            </w:r>
            <w:proofErr w:type="spellStart"/>
            <w:r w:rsidRPr="009E7C8A">
              <w:rPr>
                <w:color w:val="000000"/>
                <w:sz w:val="20"/>
                <w:szCs w:val="20"/>
                <w:lang w:val="en-US"/>
              </w:rPr>
              <w:t>pneumatical</w:t>
            </w:r>
            <w:proofErr w:type="spellEnd"/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 valve flap</w:t>
            </w:r>
          </w:p>
          <w:p w:rsidR="006952AD" w:rsidRPr="003352EF" w:rsidRDefault="006952AD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52E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Galvan</w:t>
            </w:r>
            <w:r>
              <w:rPr>
                <w:color w:val="000000"/>
                <w:sz w:val="20"/>
                <w:szCs w:val="20"/>
                <w:lang w:val="en-US"/>
              </w:rPr>
              <w:t>iz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ed silt bucket</w:t>
            </w:r>
          </w:p>
          <w:p w:rsidR="006952AD" w:rsidRPr="003352EF" w:rsidRDefault="006952AD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52E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PEHD pipe </w:t>
            </w:r>
            <w:r>
              <w:rPr>
                <w:color w:val="000000"/>
                <w:sz w:val="20"/>
                <w:szCs w:val="20"/>
                <w:lang w:val="en-US"/>
              </w:rPr>
              <w:t>connector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352EF">
              <w:rPr>
                <w:rFonts w:eastAsia="Times New Roman"/>
                <w:sz w:val="20"/>
                <w:szCs w:val="20"/>
                <w:lang w:val="en-US"/>
              </w:rPr>
              <w:t xml:space="preserve">DA 225 x 12,8 – SDR 17, </w:t>
            </w:r>
            <w:r>
              <w:rPr>
                <w:color w:val="000000"/>
                <w:sz w:val="20"/>
                <w:szCs w:val="20"/>
                <w:lang w:val="en-US"/>
              </w:rPr>
              <w:t>length 300 mm</w:t>
            </w:r>
          </w:p>
          <w:p w:rsidR="006952AD" w:rsidRPr="003352EF" w:rsidRDefault="006952AD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52E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Pipe connector at right angles to channel line</w:t>
            </w:r>
          </w:p>
          <w:p w:rsidR="006952AD" w:rsidRPr="003352EF" w:rsidRDefault="006952AD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352E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Not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covered by German Technical Approval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certificate</w:t>
            </w:r>
          </w:p>
          <w:p w:rsidR="006952AD" w:rsidRPr="006952AD" w:rsidRDefault="006952AD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52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6952AD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6952AD" w:rsidRPr="006952AD" w:rsidRDefault="006952AD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52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Width at top </w:t>
            </w:r>
            <w:r w:rsidRPr="006952AD">
              <w:rPr>
                <w:rFonts w:eastAsia="Times New Roman"/>
                <w:sz w:val="20"/>
                <w:szCs w:val="20"/>
                <w:lang w:val="en-US"/>
              </w:rPr>
              <w:t xml:space="preserve">550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width at bottom </w:t>
            </w:r>
            <w:r w:rsidRPr="006952AD">
              <w:rPr>
                <w:rFonts w:eastAsia="Times New Roman"/>
                <w:sz w:val="20"/>
                <w:szCs w:val="20"/>
                <w:lang w:val="en-US"/>
              </w:rPr>
              <w:t>610 mm,</w:t>
            </w:r>
          </w:p>
          <w:p w:rsidR="006952AD" w:rsidRPr="00864039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6952AD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E7C8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 shut-off outfall unit, 1-p</w:t>
            </w:r>
            <w:r>
              <w:rPr>
                <w:rFonts w:eastAsia="Times New Roman"/>
                <w:sz w:val="20"/>
                <w:szCs w:val="20"/>
                <w:lang w:val="en-US"/>
              </w:rPr>
              <w:t>iece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980 mm</w:t>
            </w:r>
          </w:p>
          <w:p w:rsidR="006952AD" w:rsidRPr="00130B66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952AD" w:rsidRPr="00B84B97" w:rsidRDefault="006952AD" w:rsidP="006952A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305C75" w:rsidRDefault="00305C75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952AD" w:rsidTr="00D9699E">
        <w:tc>
          <w:tcPr>
            <w:tcW w:w="6345" w:type="dxa"/>
          </w:tcPr>
          <w:p w:rsidR="006952AD" w:rsidRPr="009E7C8A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52A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BIRCOsolid NW 200 – </w:t>
            </w:r>
            <w:r w:rsidRPr="009E7C8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Gratings for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shut-off outfall unit</w:t>
            </w:r>
            <w:r w:rsidRPr="009E7C8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300</w:t>
            </w:r>
          </w:p>
          <w:p w:rsidR="006952AD" w:rsidRPr="009E7C8A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E7C8A">
              <w:rPr>
                <w:rFonts w:eastAsia="Times New Roman"/>
                <w:sz w:val="20"/>
                <w:szCs w:val="20"/>
                <w:lang w:val="en-US"/>
              </w:rPr>
              <w:t>+ With key b</w:t>
            </w:r>
            <w:r>
              <w:rPr>
                <w:rFonts w:eastAsia="Times New Roman"/>
                <w:sz w:val="20"/>
                <w:szCs w:val="20"/>
                <w:lang w:val="en-US"/>
              </w:rPr>
              <w:t>ushing</w:t>
            </w:r>
          </w:p>
          <w:p w:rsidR="006952AD" w:rsidRPr="006952AD" w:rsidRDefault="006952AD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52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A5F49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6952AD">
              <w:rPr>
                <w:rFonts w:eastAsia="Times New Roman"/>
                <w:sz w:val="20"/>
                <w:szCs w:val="20"/>
                <w:lang w:val="en-US"/>
              </w:rPr>
              <w:t>537 mm</w:t>
            </w:r>
          </w:p>
          <w:p w:rsidR="006952AD" w:rsidRPr="006952AD" w:rsidRDefault="006952AD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52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6952AD">
              <w:rPr>
                <w:rFonts w:eastAsia="Times New Roman"/>
                <w:sz w:val="20"/>
                <w:szCs w:val="20"/>
                <w:lang w:val="en-US"/>
              </w:rPr>
              <w:t>45 mm</w:t>
            </w:r>
          </w:p>
          <w:p w:rsidR="006952AD" w:rsidRPr="00BF0A5D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according to DIN EN 1433,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4-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</w:t>
            </w:r>
          </w:p>
          <w:p w:rsidR="006952AD" w:rsidRPr="006952AD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52A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952A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twofold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lacquered, 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6952AD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6952AD" w:rsidRDefault="006952AD" w:rsidP="006952A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6952AD" w:rsidRPr="00B105CE" w:rsidRDefault="006952AD" w:rsidP="006952A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952AD" w:rsidTr="00D9699E">
        <w:tc>
          <w:tcPr>
            <w:tcW w:w="6345" w:type="dxa"/>
          </w:tcPr>
          <w:p w:rsidR="006952AD" w:rsidRPr="000A48C2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952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200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gratings.</w:t>
            </w:r>
          </w:p>
          <w:p w:rsidR="006952AD" w:rsidRPr="009B1267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6952AD" w:rsidRPr="009B1267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6952AD" w:rsidRPr="00B84B97" w:rsidRDefault="006952AD" w:rsidP="006952A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952AD" w:rsidTr="00D9699E">
        <w:tc>
          <w:tcPr>
            <w:tcW w:w="6345" w:type="dxa"/>
          </w:tcPr>
          <w:p w:rsidR="006952AD" w:rsidRPr="009C2285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952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200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6952AD" w:rsidRPr="009C2285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in horizontal / v</w:t>
            </w:r>
            <w:r>
              <w:rPr>
                <w:rFonts w:eastAsia="Times New Roman"/>
                <w:sz w:val="20"/>
                <w:szCs w:val="20"/>
                <w:lang w:val="en-US"/>
              </w:rPr>
              <w:t>ertical direction, diameter DN 20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6952AD" w:rsidRPr="009C2285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6952AD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6952AD" w:rsidRPr="00B84B97" w:rsidRDefault="006952AD" w:rsidP="006952A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F44FF1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952AD" w:rsidTr="00D9699E">
        <w:tc>
          <w:tcPr>
            <w:tcW w:w="6345" w:type="dxa"/>
          </w:tcPr>
          <w:p w:rsidR="006952AD" w:rsidRPr="00F44FF1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952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NW 200 – </w:t>
            </w:r>
            <w:r w:rsidRPr="00F44FF1">
              <w:rPr>
                <w:rFonts w:eastAsia="Times New Roman"/>
                <w:b/>
                <w:sz w:val="20"/>
                <w:szCs w:val="20"/>
                <w:lang w:val="en-US"/>
              </w:rPr>
              <w:t>Hangers for RD 16 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iping</w:t>
            </w:r>
          </w:p>
          <w:p w:rsidR="006952AD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4FF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44FF1">
              <w:rPr>
                <w:rFonts w:eastAsia="Times New Roman"/>
                <w:sz w:val="20"/>
                <w:szCs w:val="20"/>
                <w:lang w:val="en-US"/>
              </w:rPr>
              <w:tab/>
              <w:t>Hanger RD 16</w:t>
            </w:r>
          </w:p>
          <w:p w:rsidR="006952AD" w:rsidRPr="00F44FF1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</w:p>
          <w:p w:rsidR="006952AD" w:rsidRPr="00B84B97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F44FF1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952AD" w:rsidTr="00D9699E">
        <w:tc>
          <w:tcPr>
            <w:tcW w:w="6345" w:type="dxa"/>
          </w:tcPr>
          <w:p w:rsidR="006952AD" w:rsidRPr="00F44FF1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952AD">
              <w:rPr>
                <w:rFonts w:eastAsia="Times New Roman"/>
                <w:b/>
                <w:sz w:val="20"/>
                <w:szCs w:val="20"/>
                <w:lang w:val="en-US"/>
              </w:rPr>
              <w:t>BIRCOsolid NW 200 –</w:t>
            </w:r>
            <w:r w:rsidRPr="00F44FF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Service key</w:t>
            </w:r>
          </w:p>
          <w:p w:rsidR="006952AD" w:rsidRPr="00F44FF1" w:rsidRDefault="006952AD" w:rsidP="006952AD">
            <w:pPr>
              <w:pStyle w:val="Pa69"/>
              <w:ind w:left="40" w:hanging="4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+ For shut-off outfall unit</w:t>
            </w:r>
          </w:p>
          <w:p w:rsidR="006952AD" w:rsidRPr="002A5F49" w:rsidRDefault="006952AD" w:rsidP="006952AD">
            <w:pPr>
              <w:tabs>
                <w:tab w:val="left" w:pos="993"/>
              </w:tabs>
              <w:spacing w:before="6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2A5F49">
              <w:rPr>
                <w:rFonts w:cs="Tahoma"/>
                <w:color w:val="000000"/>
                <w:sz w:val="20"/>
                <w:szCs w:val="20"/>
                <w:lang w:val="en-US"/>
              </w:rPr>
              <w:t>+ For manu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a</w:t>
            </w:r>
            <w:r w:rsidRPr="002A5F49">
              <w:rPr>
                <w:rFonts w:cs="Tahoma"/>
                <w:color w:val="000000"/>
                <w:sz w:val="20"/>
                <w:szCs w:val="20"/>
                <w:lang w:val="en-US"/>
              </w:rPr>
              <w:t>l operation</w:t>
            </w:r>
          </w:p>
          <w:p w:rsidR="006952AD" w:rsidRPr="002A5F49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5F4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A5F4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A5F4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A5F49">
              <w:rPr>
                <w:rFonts w:eastAsia="Times New Roman"/>
                <w:sz w:val="20"/>
                <w:szCs w:val="20"/>
                <w:lang w:val="en-US"/>
              </w:rPr>
              <w:t xml:space="preserve"> service key</w:t>
            </w:r>
          </w:p>
          <w:p w:rsidR="006952AD" w:rsidRPr="00B84B97" w:rsidRDefault="006952AD" w:rsidP="006952A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52AD" w:rsidRPr="00B84B97" w:rsidRDefault="006952AD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EF" w:rsidRDefault="003352EF" w:rsidP="008D279A">
      <w:pPr>
        <w:spacing w:after="0" w:line="240" w:lineRule="auto"/>
      </w:pPr>
      <w:r>
        <w:separator/>
      </w:r>
    </w:p>
  </w:endnote>
  <w:endnote w:type="continuationSeparator" w:id="0">
    <w:p w:rsidR="003352EF" w:rsidRDefault="003352E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">
    <w:altName w:val="BIRCOMix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3352EF" w:rsidRDefault="00EE0D45" w:rsidP="006474D0">
        <w:pPr>
          <w:pStyle w:val="Fuzeile"/>
          <w:jc w:val="center"/>
        </w:pPr>
        <w:fldSimple w:instr=" PAGE   \* MERGEFORMAT ">
          <w:r w:rsidR="001448F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EF" w:rsidRDefault="003352EF" w:rsidP="008D279A">
      <w:pPr>
        <w:spacing w:after="0" w:line="240" w:lineRule="auto"/>
      </w:pPr>
      <w:r>
        <w:separator/>
      </w:r>
    </w:p>
  </w:footnote>
  <w:footnote w:type="continuationSeparator" w:id="0">
    <w:p w:rsidR="003352EF" w:rsidRDefault="003352E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EF" w:rsidRDefault="003352EF" w:rsidP="008D279A">
    <w:pPr>
      <w:pStyle w:val="Kopfzeile"/>
      <w:jc w:val="right"/>
    </w:pPr>
    <w:r w:rsidRPr="00C10DDD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2EF" w:rsidRDefault="003352EF">
    <w:pPr>
      <w:pStyle w:val="Kopfzeile"/>
    </w:pPr>
  </w:p>
  <w:p w:rsidR="003352EF" w:rsidRPr="00C92C60" w:rsidRDefault="003352EF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solid</w:t>
    </w:r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20</w:t>
    </w:r>
    <w:r w:rsidRPr="00C92C60">
      <w:rPr>
        <w:b/>
        <w:sz w:val="24"/>
        <w:szCs w:val="24"/>
      </w:rPr>
      <w:t>0</w:t>
    </w:r>
  </w:p>
  <w:p w:rsidR="003352EF" w:rsidRDefault="003352E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22E11"/>
    <w:rsid w:val="00072532"/>
    <w:rsid w:val="00080641"/>
    <w:rsid w:val="00092D27"/>
    <w:rsid w:val="000A6933"/>
    <w:rsid w:val="000C44D0"/>
    <w:rsid w:val="00116272"/>
    <w:rsid w:val="00122325"/>
    <w:rsid w:val="0013060B"/>
    <w:rsid w:val="001333D1"/>
    <w:rsid w:val="001448F1"/>
    <w:rsid w:val="00155CA7"/>
    <w:rsid w:val="001C484A"/>
    <w:rsid w:val="00220A75"/>
    <w:rsid w:val="00227946"/>
    <w:rsid w:val="002509BF"/>
    <w:rsid w:val="00264836"/>
    <w:rsid w:val="0027614B"/>
    <w:rsid w:val="00287D59"/>
    <w:rsid w:val="002A171C"/>
    <w:rsid w:val="002E4621"/>
    <w:rsid w:val="00303CA1"/>
    <w:rsid w:val="00305C75"/>
    <w:rsid w:val="00313CDF"/>
    <w:rsid w:val="003246B9"/>
    <w:rsid w:val="003352EF"/>
    <w:rsid w:val="003570AE"/>
    <w:rsid w:val="00363D9B"/>
    <w:rsid w:val="003668E2"/>
    <w:rsid w:val="003801C2"/>
    <w:rsid w:val="00382C33"/>
    <w:rsid w:val="00383CC1"/>
    <w:rsid w:val="003A0E92"/>
    <w:rsid w:val="003B11B5"/>
    <w:rsid w:val="00436FA7"/>
    <w:rsid w:val="00456BF9"/>
    <w:rsid w:val="00462841"/>
    <w:rsid w:val="00485C65"/>
    <w:rsid w:val="00487084"/>
    <w:rsid w:val="004A6BBD"/>
    <w:rsid w:val="004C5A25"/>
    <w:rsid w:val="004C7F24"/>
    <w:rsid w:val="004E39A2"/>
    <w:rsid w:val="004E3FCC"/>
    <w:rsid w:val="00504004"/>
    <w:rsid w:val="00545D55"/>
    <w:rsid w:val="0055638C"/>
    <w:rsid w:val="005620B4"/>
    <w:rsid w:val="005B00D1"/>
    <w:rsid w:val="005C76D9"/>
    <w:rsid w:val="005F0891"/>
    <w:rsid w:val="0060273E"/>
    <w:rsid w:val="00606F15"/>
    <w:rsid w:val="0062682A"/>
    <w:rsid w:val="00634478"/>
    <w:rsid w:val="006474D0"/>
    <w:rsid w:val="006678CA"/>
    <w:rsid w:val="006952AD"/>
    <w:rsid w:val="006A3A17"/>
    <w:rsid w:val="006C6317"/>
    <w:rsid w:val="00700D93"/>
    <w:rsid w:val="007020C3"/>
    <w:rsid w:val="00723E4D"/>
    <w:rsid w:val="00725AC0"/>
    <w:rsid w:val="0074101B"/>
    <w:rsid w:val="00744A5B"/>
    <w:rsid w:val="00793787"/>
    <w:rsid w:val="00794814"/>
    <w:rsid w:val="007B4C35"/>
    <w:rsid w:val="007E3553"/>
    <w:rsid w:val="00800221"/>
    <w:rsid w:val="00814B35"/>
    <w:rsid w:val="0086322F"/>
    <w:rsid w:val="008745D5"/>
    <w:rsid w:val="008B4187"/>
    <w:rsid w:val="008B7050"/>
    <w:rsid w:val="008D279A"/>
    <w:rsid w:val="00A32AB4"/>
    <w:rsid w:val="00A54715"/>
    <w:rsid w:val="00A56582"/>
    <w:rsid w:val="00A826E4"/>
    <w:rsid w:val="00AB4E00"/>
    <w:rsid w:val="00AD3771"/>
    <w:rsid w:val="00AE0971"/>
    <w:rsid w:val="00B105CE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C10DDD"/>
    <w:rsid w:val="00C42D38"/>
    <w:rsid w:val="00C671EA"/>
    <w:rsid w:val="00C92C60"/>
    <w:rsid w:val="00C955E6"/>
    <w:rsid w:val="00D21878"/>
    <w:rsid w:val="00D40922"/>
    <w:rsid w:val="00D42BD4"/>
    <w:rsid w:val="00D540C3"/>
    <w:rsid w:val="00D5662C"/>
    <w:rsid w:val="00D65704"/>
    <w:rsid w:val="00D67B48"/>
    <w:rsid w:val="00D9699E"/>
    <w:rsid w:val="00DB30F2"/>
    <w:rsid w:val="00DD4BF0"/>
    <w:rsid w:val="00E14997"/>
    <w:rsid w:val="00E76A4D"/>
    <w:rsid w:val="00E8026F"/>
    <w:rsid w:val="00E84660"/>
    <w:rsid w:val="00EB412B"/>
    <w:rsid w:val="00EC458B"/>
    <w:rsid w:val="00EE0D45"/>
    <w:rsid w:val="00F13A0E"/>
    <w:rsid w:val="00F317D3"/>
    <w:rsid w:val="00F92AF3"/>
    <w:rsid w:val="00F97003"/>
    <w:rsid w:val="00F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paragraph" w:customStyle="1" w:styleId="Pa69">
    <w:name w:val="Pa6+9"/>
    <w:basedOn w:val="Standard"/>
    <w:next w:val="Standard"/>
    <w:uiPriority w:val="99"/>
    <w:rsid w:val="006952AD"/>
    <w:pPr>
      <w:autoSpaceDE w:val="0"/>
      <w:autoSpaceDN w:val="0"/>
      <w:adjustRightInd w:val="0"/>
      <w:spacing w:after="0" w:line="181" w:lineRule="atLeast"/>
    </w:pPr>
    <w:rPr>
      <w:rFonts w:ascii="BIRCOMixSemiLight" w:hAnsi="BIRCOMixSemi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9FF0-6DA5-47E4-B9E2-27FBCA9C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rd</cp:lastModifiedBy>
  <cp:revision>17</cp:revision>
  <cp:lastPrinted>2010-08-02T07:17:00Z</cp:lastPrinted>
  <dcterms:created xsi:type="dcterms:W3CDTF">2010-08-12T08:10:00Z</dcterms:created>
  <dcterms:modified xsi:type="dcterms:W3CDTF">2014-01-29T12:28:00Z</dcterms:modified>
</cp:coreProperties>
</file>